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A4C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eastAsia="Open Sans" w:hAnsi="Open Sans" w:cs="Open Sans"/>
          <w:b/>
        </w:rPr>
        <w:t xml:space="preserve">                       </w:t>
      </w:r>
      <w:r w:rsidR="00835D52" w:rsidRPr="00CF655C">
        <w:rPr>
          <w:rFonts w:ascii="Times New Roman" w:eastAsia="Open Sans" w:hAnsi="Times New Roman" w:cs="Times New Roman"/>
          <w:b/>
        </w:rPr>
        <w:t>SYLABUS</w:t>
      </w:r>
      <w:r w:rsidR="004457AA" w:rsidRPr="00CF655C">
        <w:rPr>
          <w:rFonts w:ascii="Times New Roman" w:eastAsia="Open Sans" w:hAnsi="Times New Roman" w:cs="Times New Roman"/>
          <w:b/>
        </w:rPr>
        <w:t xml:space="preserve"> cz.1.</w:t>
      </w:r>
      <w:r w:rsidR="00835D52" w:rsidRPr="00CF655C">
        <w:rPr>
          <w:rFonts w:ascii="Times New Roman" w:eastAsia="Open Sans" w:hAnsi="Times New Roman" w:cs="Times New Roman"/>
          <w:b/>
        </w:rPr>
        <w:t>- KARTA PRZEDMIOTU</w:t>
      </w:r>
    </w:p>
    <w:p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A46874" w:rsidTr="00CF655C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 przedmiotu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35D52" w:rsidRPr="00A46874" w:rsidRDefault="00A4687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Rzeźba wobec funkcji </w:t>
            </w:r>
            <w:r w:rsidR="00C661B1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.  (</w:t>
            </w:r>
            <w:r w:rsidR="00C661B1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Przedmiot uzupełniający</w:t>
            </w:r>
            <w:r w:rsidR="00C661B1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)</w:t>
            </w:r>
          </w:p>
          <w:p w:rsidR="00A46874" w:rsidRPr="00A46874" w:rsidRDefault="00A4687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A41A4C" w:rsidRPr="00A4687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 prowadząca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A46874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</w:t>
            </w:r>
            <w:r w:rsidR="002A65BF"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źby </w:t>
            </w:r>
            <w:r w:rsidR="002206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2A65BF"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Me</w:t>
            </w:r>
            <w:r w:rsidR="000658AB"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diacji Sztuki, Katedra Rzeźby i Działań Przestrzennych</w:t>
            </w:r>
          </w:p>
        </w:tc>
      </w:tr>
      <w:tr w:rsidR="00A41A4C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 studiów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A46874" w:rsidRDefault="0043085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</w:rPr>
              <w:t>ogólnoakademicki</w:t>
            </w:r>
          </w:p>
        </w:tc>
      </w:tr>
      <w:tr w:rsidR="00A41A4C" w:rsidRPr="00CF655C" w:rsidTr="004C57A2">
        <w:trPr>
          <w:trHeight w:val="207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</w:p>
        </w:tc>
        <w:tc>
          <w:tcPr>
            <w:tcW w:w="745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A46874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</w:p>
        </w:tc>
      </w:tr>
      <w:tr w:rsidR="00A41A4C" w:rsidRPr="00CF655C" w:rsidTr="00CF655C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A46874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CF655C" w:rsidTr="002A65B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 zakresie (jeśli 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A46874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A4687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 studi</w:t>
            </w:r>
            <w:r w:rsidR="004457AA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p</w:t>
            </w:r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 kwalifikacji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A46874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kwalifikacje poziomu VII</w:t>
            </w:r>
          </w:p>
        </w:tc>
      </w:tr>
      <w:tr w:rsidR="00A41A4C" w:rsidRPr="00CF655C" w:rsidTr="004C57A2">
        <w:trPr>
          <w:trHeight w:val="207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Forma studiów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A46874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Studia </w:t>
            </w:r>
            <w:r w:rsidR="008A5A2D" w:rsidRPr="00A46874">
              <w:rPr>
                <w:rFonts w:ascii="Times New Roman" w:eastAsia="Open Sans" w:hAnsi="Times New Roman" w:cs="Times New Roman"/>
                <w:sz w:val="18"/>
                <w:szCs w:val="18"/>
              </w:rPr>
              <w:t>stacjonarna</w:t>
            </w:r>
          </w:p>
        </w:tc>
      </w:tr>
      <w:tr w:rsidR="00A41A4C" w:rsidRPr="00CF655C" w:rsidTr="00CF655C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A46874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A4687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 studiów / semestr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2AA4" w:rsidRDefault="00452A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III rok / 5s./ 6s.</w:t>
            </w:r>
          </w:p>
          <w:p w:rsidR="00A41A4C" w:rsidRPr="00A46874" w:rsidRDefault="000658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IV rok /</w:t>
            </w:r>
            <w:r w:rsidR="00452AA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7s./ 8s. </w:t>
            </w: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</w:tc>
      </w:tr>
      <w:tr w:rsidR="00A41A4C" w:rsidRPr="00A46874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A4687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A4687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A46874" w:rsidRDefault="00C661B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45 godzin- 5s., 6s.7s. 8s.</w:t>
            </w:r>
          </w:p>
        </w:tc>
      </w:tr>
      <w:tr w:rsidR="00A41A4C" w:rsidRPr="00A46874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A46874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A46874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C661B1" w:rsidTr="002A65B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A4687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A4687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1814CF" w:rsidP="00A003A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  <w:r w:rsidR="00A003AA" w:rsidRPr="00C661B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</w:t>
            </w:r>
            <w:r w:rsidR="00C661B1" w:rsidRPr="00C661B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godzin </w:t>
            </w:r>
            <w:r w:rsidR="00C661B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C661B1" w:rsidRPr="00C661B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5s., 6s.</w:t>
            </w:r>
          </w:p>
          <w:p w:rsidR="00A839B4" w:rsidRPr="00C661B1" w:rsidRDefault="006B23B9" w:rsidP="00A003A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bookmarkStart w:id="0" w:name="_GoBack"/>
            <w:bookmarkEnd w:id="0"/>
            <w:r w:rsidR="00A839B4" w:rsidRPr="00A839B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 godzin - 7s. 8s.</w:t>
            </w:r>
          </w:p>
        </w:tc>
      </w:tr>
      <w:tr w:rsidR="00A41A4C" w:rsidRPr="00CF655C" w:rsidTr="002A65B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A4687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A4687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61B1" w:rsidRDefault="00C661B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1 godz/ tygodniowo – 5s. , 6s</w:t>
            </w:r>
          </w:p>
          <w:p w:rsidR="00A41A4C" w:rsidRPr="00A46874" w:rsidRDefault="00C661B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2 godz/ tygodniowo  - 7s , 8s.</w:t>
            </w:r>
          </w:p>
        </w:tc>
      </w:tr>
      <w:tr w:rsidR="00A41A4C" w:rsidRPr="00CF655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 punktów ECTS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A003AA" w:rsidP="00A003A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2 </w:t>
            </w:r>
            <w:r w:rsidR="00C661B1">
              <w:rPr>
                <w:rFonts w:ascii="Times New Roman" w:eastAsia="Open Sans" w:hAnsi="Times New Roman" w:cs="Times New Roman"/>
                <w:sz w:val="18"/>
                <w:szCs w:val="18"/>
              </w:rPr>
              <w:t>ECTS - 5s.,  6s.</w:t>
            </w:r>
          </w:p>
          <w:p w:rsidR="00C661B1" w:rsidRPr="00A46874" w:rsidRDefault="00C661B1" w:rsidP="00A003A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3 ECTS  - 7s. , 8s.</w:t>
            </w:r>
          </w:p>
        </w:tc>
      </w:tr>
      <w:tr w:rsidR="00A41A4C" w:rsidRPr="00A4687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A4687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A4687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A4687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A46874" w:rsidRDefault="000658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Wykłady i ćwiczenia. </w:t>
            </w:r>
          </w:p>
        </w:tc>
      </w:tr>
      <w:tr w:rsidR="00A41A4C" w:rsidRPr="00A4687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 (jeśli dotyczy)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A46874" w:rsidRDefault="00A4687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0658AB"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Pracownia Rzeźby, 003P, </w:t>
            </w:r>
          </w:p>
        </w:tc>
      </w:tr>
      <w:tr w:rsidR="003952D9" w:rsidRPr="00A4687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 pracownię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A46874" w:rsidRDefault="000658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dr Roland Grabkowski, dr Marek Ruszkiewicz</w:t>
            </w:r>
          </w:p>
        </w:tc>
      </w:tr>
      <w:tr w:rsidR="003952D9" w:rsidRPr="00CF655C" w:rsidTr="001814C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Osoba/zespół prowadzący przedmiot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A46874" w:rsidRDefault="000658A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</w:rPr>
              <w:t>dr Marek Ruszkiewicz</w:t>
            </w:r>
          </w:p>
        </w:tc>
      </w:tr>
      <w:tr w:rsidR="00A41A4C" w:rsidRPr="00A46874" w:rsidTr="001814C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Cel </w:t>
            </w:r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 przedmiotu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8AB" w:rsidRPr="00A46874" w:rsidRDefault="000658AB" w:rsidP="000658AB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Nabywanie wiedzy i umiejętności w celu swobodnego kształtowania form przestrzennych z funkcją użytkową. </w:t>
            </w:r>
          </w:p>
          <w:p w:rsidR="000658AB" w:rsidRPr="00A46874" w:rsidRDefault="000658AB" w:rsidP="000658AB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Projektowanie rzeźbiarskich form użytkowych w oparciu o uniwersalne zasady kompozycji oraz wiedzę z zakresu materiałoznawstwa i ergonomii.  </w:t>
            </w:r>
          </w:p>
          <w:p w:rsidR="000658AB" w:rsidRPr="00A46874" w:rsidRDefault="000658AB" w:rsidP="000658AB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Pogłębianie wrażliwości estetycznej z zakresu rzeźby oraz rzeźby mogącej posiadać funkcje użytkowe. </w:t>
            </w:r>
          </w:p>
          <w:p w:rsidR="000658AB" w:rsidRPr="00A46874" w:rsidRDefault="000658AB" w:rsidP="000658AB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Swobodne czerpanie w pracy twórczej z rozwiązań tradycyjnych jak i nowoczesnych.</w:t>
            </w:r>
          </w:p>
          <w:p w:rsidR="00A41A4C" w:rsidRPr="00A46874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 wstępne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A46874" w:rsidRDefault="00A003A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Zaawansowane umiejętności rysunkowe.</w:t>
            </w:r>
          </w:p>
        </w:tc>
      </w:tr>
      <w:tr w:rsidR="00A41A4C" w:rsidRPr="00A4687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Efekty uczenia się: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A4C" w:rsidRPr="00A46874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A4687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A4687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 efektów przedmio</w:t>
            </w:r>
            <w:r w:rsidR="004C57A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</w:t>
            </w:r>
            <w:r w:rsidRPr="00A4687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owych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A4687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 xml:space="preserve">Odniesienie do efektów </w:t>
            </w:r>
            <w:r w:rsidRPr="00A4687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kierunko-</w:t>
            </w:r>
          </w:p>
          <w:p w:rsidR="00A41A4C" w:rsidRPr="00A4687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</w:p>
        </w:tc>
      </w:tr>
      <w:tr w:rsidR="00A41A4C" w:rsidRPr="00CF655C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lastRenderedPageBreak/>
              <w:t>– wiedza</w:t>
            </w:r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(zna i rozumie)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FD2" w:rsidRDefault="00A003AA" w:rsidP="00A003AA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Student potrafi określić różnice pomiędzy tradycyjnie pojmowanym dziełem sztuki, a obiektem użytkowym. Dodatkowo, jest w stanie zagospodarować w sposób autorski, przestrzeń wspólną wyżej wymienionych terminów. </w:t>
            </w:r>
          </w:p>
          <w:p w:rsidR="00865FD2" w:rsidRDefault="00865FD2" w:rsidP="00A003AA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003AA" w:rsidRDefault="00A003AA" w:rsidP="00A003AA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 pełni świadomie proponuje zestawienia poszczególnych materiałów w kontekście atrakcyjności formy.</w:t>
            </w:r>
          </w:p>
          <w:p w:rsidR="00865FD2" w:rsidRPr="00A46874" w:rsidRDefault="00865FD2" w:rsidP="00A003AA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41A4C" w:rsidRDefault="00A003AA" w:rsidP="00A003A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z zakresy projektowania rzeźby użytkowej, opierając się zarówno na przykładach lokalnych jak i ze świata.</w:t>
            </w:r>
          </w:p>
          <w:p w:rsidR="00865FD2" w:rsidRPr="00A46874" w:rsidRDefault="00865FD2" w:rsidP="00A003A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91615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RP_W</w:t>
            </w:r>
            <w:r w:rsidR="00D15BF4">
              <w:rPr>
                <w:rFonts w:ascii="Times New Roman" w:eastAsia="Open Sans" w:hAnsi="Times New Roman" w:cs="Times New Roman"/>
                <w:sz w:val="18"/>
                <w:szCs w:val="18"/>
              </w:rPr>
              <w:t>54</w:t>
            </w:r>
          </w:p>
          <w:p w:rsidR="00D15BF4" w:rsidRDefault="00D15B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D15BF4" w:rsidRDefault="00D15B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916158" w:rsidRDefault="0091615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916158" w:rsidRDefault="0091615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D15BF4" w:rsidRDefault="0091615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RP_W</w:t>
            </w:r>
            <w:r w:rsidR="00D15BF4">
              <w:rPr>
                <w:rFonts w:ascii="Times New Roman" w:eastAsia="Open Sans" w:hAnsi="Times New Roman" w:cs="Times New Roman"/>
                <w:sz w:val="18"/>
                <w:szCs w:val="18"/>
              </w:rPr>
              <w:t>37</w:t>
            </w:r>
          </w:p>
          <w:p w:rsidR="00D15BF4" w:rsidRDefault="00D15B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D15BF4" w:rsidRDefault="00D15B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D15BF4" w:rsidRPr="000E5D72" w:rsidRDefault="0091615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RP_W</w:t>
            </w:r>
            <w:r w:rsidR="00D15BF4">
              <w:rPr>
                <w:rFonts w:ascii="Times New Roman" w:eastAsia="Open Sans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E5D72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0E5D72" w:rsidRPr="000E5D72" w:rsidRDefault="000E5D7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0E5D72" w:rsidRPr="000E5D72" w:rsidRDefault="000E5D7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0E5D72" w:rsidRPr="000E5D72" w:rsidRDefault="000E5D7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0E5D72" w:rsidRPr="000E5D72" w:rsidRDefault="000E5D7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0E5D72" w:rsidRPr="000E5D72" w:rsidRDefault="000E5D7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0E5D72">
              <w:rPr>
                <w:rFonts w:ascii="Times New Roman" w:eastAsia="Open Sans" w:hAnsi="Times New Roman" w:cs="Times New Roman"/>
                <w:sz w:val="18"/>
                <w:szCs w:val="18"/>
              </w:rPr>
              <w:t>K_W03</w:t>
            </w:r>
          </w:p>
        </w:tc>
      </w:tr>
      <w:tr w:rsidR="00A41A4C" w:rsidRPr="00CF655C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umiejętności </w:t>
            </w:r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(potrafi)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A003A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Zrealizowanie projektu od fazy koncepcyjnej, przez modelowanie, aż do efektu końcowego z wykorzystaniem wszelkich dostępnych technik rzeźbiarskich (poprzedzonym dokonaniem wyboru).</w:t>
            </w:r>
          </w:p>
          <w:p w:rsidR="00865FD2" w:rsidRPr="00A46874" w:rsidRDefault="00865FD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E5D72" w:rsidRDefault="00D15B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RP_U11, RP_U26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5D72" w:rsidRPr="000E5D72" w:rsidRDefault="000E5D7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0E5D72">
              <w:rPr>
                <w:rFonts w:ascii="Times New Roman" w:eastAsia="Open Sans" w:hAnsi="Times New Roman" w:cs="Times New Roman"/>
                <w:sz w:val="18"/>
                <w:szCs w:val="18"/>
              </w:rPr>
              <w:t>K_U01, K_U02</w:t>
            </w:r>
          </w:p>
          <w:p w:rsidR="00A41A4C" w:rsidRPr="000E5D72" w:rsidRDefault="00A41A4C" w:rsidP="000E5D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1A4C" w:rsidRPr="00CF655C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A4687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3952D9" w:rsidRPr="00A4687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</w:t>
            </w:r>
            <w:r w:rsidR="003952D9" w:rsidRPr="00A4687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</w:t>
            </w:r>
            <w:r w:rsidRPr="00A4687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5FD" w:rsidRDefault="00A003AA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Prezentacja projektu w oparciu o główne zalety estetyczne jak i użytkowe realizacji.</w:t>
            </w:r>
            <w:r w:rsidR="009B45FD" w:rsidRPr="009B45FD">
              <w:rPr>
                <w:lang w:val="pl-PL"/>
              </w:rPr>
              <w:t xml:space="preserve"> </w:t>
            </w:r>
          </w:p>
          <w:p w:rsidR="009B45FD" w:rsidRDefault="009B45FD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</w:p>
          <w:p w:rsidR="00A41A4C" w:rsidRPr="009B45FD" w:rsidRDefault="009B45F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9B45F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Student potrafi argumentować celowość bądź nie, wykonania danego projektu w danym materiale. Jest otwarty na ewentualne zmiany wynikające z sposobu obróbki lub cech danego materiału.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5FD" w:rsidRDefault="009B45F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RP_K02</w:t>
            </w:r>
          </w:p>
          <w:p w:rsidR="009B45FD" w:rsidRDefault="009B45F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B45FD" w:rsidRDefault="009B45F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9B45FD" w:rsidRPr="009B45FD" w:rsidRDefault="009B45F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9C" w:rsidRPr="009B45FD" w:rsidRDefault="00D607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41A4C" w:rsidRDefault="00D6079C" w:rsidP="00D607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5D72">
              <w:rPr>
                <w:rFonts w:ascii="Times New Roman" w:hAnsi="Times New Roman" w:cs="Times New Roman"/>
                <w:sz w:val="18"/>
                <w:szCs w:val="18"/>
              </w:rPr>
              <w:t>K_K05</w:t>
            </w:r>
          </w:p>
          <w:p w:rsidR="009B45FD" w:rsidRDefault="009B45FD" w:rsidP="00D607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45FD" w:rsidRPr="000E5D72" w:rsidRDefault="009B45FD" w:rsidP="00D607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K_K06</w:t>
            </w:r>
          </w:p>
        </w:tc>
      </w:tr>
      <w:tr w:rsidR="00A41A4C" w:rsidRPr="00A4687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 treść zajęć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2F3" w:rsidRPr="00A46874" w:rsidRDefault="005122F3" w:rsidP="005122F3">
            <w:pPr>
              <w:pStyle w:val="LO-normal"/>
              <w:numPr>
                <w:ilvl w:val="0"/>
                <w:numId w:val="9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Opracowanie projektu rzeźby z aspektem użytkowym. Seria szkiców koncepcyjnych.</w:t>
            </w:r>
          </w:p>
          <w:p w:rsidR="005122F3" w:rsidRPr="00A46874" w:rsidRDefault="005122F3" w:rsidP="005122F3">
            <w:pPr>
              <w:pStyle w:val="LO-normal"/>
              <w:numPr>
                <w:ilvl w:val="0"/>
                <w:numId w:val="9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Wykonanie modelu w skali.</w:t>
            </w:r>
          </w:p>
          <w:p w:rsidR="005122F3" w:rsidRPr="00A46874" w:rsidRDefault="005122F3" w:rsidP="005122F3">
            <w:pPr>
              <w:pStyle w:val="LO-normal"/>
              <w:numPr>
                <w:ilvl w:val="0"/>
                <w:numId w:val="9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Realizacja wybranego projektu.</w:t>
            </w:r>
          </w:p>
          <w:p w:rsidR="005122F3" w:rsidRPr="00A46874" w:rsidRDefault="005122F3" w:rsidP="005122F3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122F3" w:rsidRPr="00A46874" w:rsidRDefault="005122F3" w:rsidP="005122F3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Przykładowe zagadnienia: </w:t>
            </w:r>
          </w:p>
          <w:p w:rsidR="005122F3" w:rsidRPr="00A46874" w:rsidRDefault="005122F3" w:rsidP="005122F3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122F3" w:rsidRPr="00A46874" w:rsidRDefault="005122F3" w:rsidP="005122F3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rzeźba z dźwiękiem</w:t>
            </w:r>
          </w:p>
          <w:p w:rsidR="005122F3" w:rsidRPr="00A46874" w:rsidRDefault="005122F3" w:rsidP="005122F3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rzeźba, a światło</w:t>
            </w:r>
          </w:p>
          <w:p w:rsidR="005122F3" w:rsidRPr="00A46874" w:rsidRDefault="005122F3" w:rsidP="005122F3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rzeźba wobec funkcji</w:t>
            </w:r>
          </w:p>
          <w:p w:rsidR="005122F3" w:rsidRPr="00A46874" w:rsidRDefault="005122F3" w:rsidP="005122F3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czerpiąc z tradycji </w:t>
            </w:r>
          </w:p>
          <w:p w:rsidR="005122F3" w:rsidRPr="00A46874" w:rsidRDefault="005122F3" w:rsidP="005122F3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moduł rytmiczny</w:t>
            </w:r>
          </w:p>
          <w:p w:rsidR="005122F3" w:rsidRPr="00A46874" w:rsidRDefault="005122F3" w:rsidP="005122F3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określanie granic realizacyjnych, granic wolności oraz części wspólnych</w:t>
            </w:r>
          </w:p>
          <w:p w:rsidR="005122F3" w:rsidRPr="00A46874" w:rsidRDefault="005122F3" w:rsidP="005122F3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unikat jako niepowtarzalność efektu</w:t>
            </w:r>
          </w:p>
          <w:p w:rsidR="005122F3" w:rsidRPr="00A46874" w:rsidRDefault="005122F3" w:rsidP="005122F3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kreowanie funkcji w oparciu o formę</w:t>
            </w:r>
          </w:p>
          <w:p w:rsidR="005122F3" w:rsidRPr="00A46874" w:rsidRDefault="005122F3" w:rsidP="005122F3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kreacja formy w oparciu o funkcję</w:t>
            </w:r>
          </w:p>
          <w:p w:rsidR="005122F3" w:rsidRPr="00A46874" w:rsidRDefault="005122F3" w:rsidP="005122F3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słowo – początek oraz możliwy koniec koncepcji</w:t>
            </w:r>
          </w:p>
          <w:p w:rsidR="00A41A4C" w:rsidRPr="00A46874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A4687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 oceny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2F3" w:rsidRPr="00A46874" w:rsidRDefault="005122F3" w:rsidP="005122F3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50% realizacja tematów oraz poszczególnych etapów pracy</w:t>
            </w:r>
          </w:p>
          <w:p w:rsidR="005122F3" w:rsidRPr="00A46874" w:rsidRDefault="005122F3" w:rsidP="005122F3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40% wartość estetyczna wykonanych projektów.</w:t>
            </w:r>
          </w:p>
          <w:p w:rsidR="005122F3" w:rsidRPr="00A46874" w:rsidRDefault="005122F3" w:rsidP="005122F3">
            <w:pPr>
              <w:pStyle w:val="LO-normal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10% obecność na zajęciach oraz zaangażowanie </w:t>
            </w:r>
          </w:p>
          <w:p w:rsidR="00A41A4C" w:rsidRPr="00A46874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43085E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A4687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oceny (egzamin pisemny, egzamin ustny, test, esej/referat, przentacja/portfolio, przegląd prac)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A46874" w:rsidRDefault="005122F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Przegląd końcowy – egzamin</w:t>
            </w:r>
          </w:p>
        </w:tc>
      </w:tr>
      <w:tr w:rsidR="00A41A4C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A4687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A46874" w:rsidRDefault="00ED095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</w:rPr>
              <w:t>ZS</w:t>
            </w:r>
          </w:p>
        </w:tc>
      </w:tr>
      <w:tr w:rsidR="00A41A4C" w:rsidRPr="00CF655C" w:rsidTr="00CF655C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2F3" w:rsidRPr="00A46874" w:rsidRDefault="005122F3" w:rsidP="005122F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1. Rogucki J., (Nie)aktualność piękna, Wydział Malarstwa i Rzeźby</w:t>
            </w: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  <w:t>Akademii Sztuk Pięknych im. Eugeniusza Gepperta we Wrocławiu, Wrocław</w:t>
            </w: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  <w:t>2016.</w:t>
            </w:r>
          </w:p>
          <w:p w:rsidR="005122F3" w:rsidRPr="00A46874" w:rsidRDefault="005122F3" w:rsidP="005122F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2. Magazyn ,,Sculpture”</w:t>
            </w:r>
          </w:p>
          <w:p w:rsidR="005122F3" w:rsidRPr="00A46874" w:rsidRDefault="005122F3" w:rsidP="005122F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3. Magazyn ,,Art Forum”</w:t>
            </w: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</w: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  <w:t>4. Jastrun M., Kamionkowa J., Poezja Młodej Polski, Wydawnictwo</w:t>
            </w: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  <w:t>Literackie, Kraków 1976.</w:t>
            </w:r>
          </w:p>
          <w:p w:rsidR="005122F3" w:rsidRPr="00A46874" w:rsidRDefault="005122F3" w:rsidP="005122F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5. Kwartalnik ,,Orońsko”</w:t>
            </w:r>
          </w:p>
          <w:p w:rsidR="005122F3" w:rsidRPr="00A46874" w:rsidRDefault="005122F3" w:rsidP="005122F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br/>
              <w:t>6. Szachaj A., Epidemia narcyzmu, Rzeczpospolita, 2018, nr 256, s. 36-37</w:t>
            </w:r>
          </w:p>
          <w:p w:rsidR="005122F3" w:rsidRPr="00A46874" w:rsidRDefault="005122F3" w:rsidP="005122F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7. Gadamer H.G., Aktualność Piękna, Oficyna Naukowa, Warszawa 1993</w:t>
            </w:r>
          </w:p>
          <w:p w:rsidR="005122F3" w:rsidRPr="00A46874" w:rsidRDefault="005122F3" w:rsidP="005122F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8. Kołakowski L., Husserl i poszukiwanie pewności, Znak, Warszawa 2003</w:t>
            </w:r>
          </w:p>
          <w:p w:rsidR="005122F3" w:rsidRPr="00A46874" w:rsidRDefault="005122F3" w:rsidP="005122F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9. Dziemidok B., Główne kontrowersje współczesnej estetyki, PWN, Warszawa 2002.</w:t>
            </w:r>
          </w:p>
          <w:p w:rsidR="005122F3" w:rsidRPr="00A46874" w:rsidRDefault="005122F3" w:rsidP="005122F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  <w:t>10. Ingarden R., Wybór pism estetycznych, wprowadzenie, wybór i opracowanie A. Tyszczyk, Universitas, Kraków 2005.</w:t>
            </w:r>
          </w:p>
          <w:p w:rsidR="005122F3" w:rsidRPr="00A46874" w:rsidRDefault="005122F3" w:rsidP="005122F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11.Gołaszewska M., Estetyka i antyestetyka, Wiedza Powszechna, Warszawa 1984</w:t>
            </w:r>
          </w:p>
          <w:p w:rsidR="005122F3" w:rsidRPr="00A46874" w:rsidRDefault="005122F3" w:rsidP="005122F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12. ,,Zeszyty rzeźbiarskie” ASP Wrocław</w:t>
            </w:r>
          </w:p>
          <w:p w:rsidR="005122F3" w:rsidRPr="00A46874" w:rsidRDefault="005122F3" w:rsidP="005122F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13. Kwartalnik ,,Format”</w:t>
            </w:r>
          </w:p>
          <w:p w:rsidR="005122F3" w:rsidRPr="00A46874" w:rsidRDefault="005122F3" w:rsidP="005122F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14. Sudjic Deyan, ,,Język rzeczy. Design i luksus. Moda i sztuka. W jaki sposób przedmioty nas uwodzą”, wyd. Karakter, 2013.</w:t>
            </w:r>
          </w:p>
          <w:p w:rsidR="00A41A4C" w:rsidRDefault="005122F3" w:rsidP="005122F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15. Martin Grunwald, ,,Homo hapticus. Dlaczego nie możemy żyć bez zmysłu dotyku”, wyd. Uniwersytetu Jagielońskiego, Kraków 2019.</w:t>
            </w:r>
          </w:p>
          <w:p w:rsidR="004C57A2" w:rsidRPr="00A46874" w:rsidRDefault="004C57A2" w:rsidP="005122F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A4687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Język wykładowy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5122F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język wykładowy polski, możliwość komunikowania się w języku angielskim</w:t>
            </w:r>
          </w:p>
          <w:p w:rsidR="004C57A2" w:rsidRPr="00A46874" w:rsidRDefault="004C57A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</w:tbl>
    <w:p w:rsidR="00A41A4C" w:rsidRPr="00A46874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  <w:lang w:val="pl-PL"/>
        </w:rPr>
      </w:pPr>
    </w:p>
    <w:p w:rsidR="00BB37B2" w:rsidRPr="00A46874" w:rsidRDefault="00BB37B2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CF655C" w:rsidRPr="00A46874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CF655C" w:rsidRPr="00A46874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BB37B2" w:rsidRPr="006A0E4D" w:rsidRDefault="00BB37B2" w:rsidP="00BB37B2">
      <w:pPr>
        <w:pStyle w:val="LO-normal"/>
        <w:widowControl w:val="0"/>
        <w:rPr>
          <w:rFonts w:ascii="Open Sans" w:eastAsia="Open Sans" w:hAnsi="Open Sans" w:cs="Open Sans"/>
          <w:b/>
        </w:rPr>
      </w:pPr>
      <w:r>
        <w:rPr>
          <w:noProof/>
          <w:lang w:val="pl-PL" w:eastAsia="pl-PL" w:bidi="ar-SA"/>
        </w:rPr>
        <w:drawing>
          <wp:inline distT="0" distB="0" distL="0" distR="0" wp14:anchorId="796FEA97" wp14:editId="55879FC3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</w:rPr>
        <w:t xml:space="preserve">                 </w:t>
      </w:r>
      <w:r w:rsidRPr="00CF655C">
        <w:rPr>
          <w:rFonts w:ascii="Times New Roman" w:eastAsia="Open Sans" w:hAnsi="Times New Roman" w:cs="Times New Roman"/>
          <w:b/>
        </w:rPr>
        <w:t>SYLABUS cz.2 - PROGRAM PRZEDMIOTU</w:t>
      </w:r>
    </w:p>
    <w:p w:rsidR="00BB37B2" w:rsidRPr="00835D52" w:rsidRDefault="00BB37B2" w:rsidP="00BB37B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C661B1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A46874" w:rsidRPr="00C661B1" w:rsidRDefault="00A4687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  <w:r w:rsidRPr="00C661B1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Rzeźba wobec funkcji</w:t>
            </w:r>
            <w:r w:rsidR="00C661B1" w:rsidRPr="00C661B1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 </w:t>
            </w:r>
            <w:r w:rsidR="00C661B1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 (</w:t>
            </w:r>
            <w:r w:rsidR="00C661B1" w:rsidRPr="00C661B1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Przedmiot uzupełniający</w:t>
            </w:r>
            <w:r w:rsidR="00C661B1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)</w:t>
            </w:r>
            <w:r w:rsidR="00C661B1" w:rsidRPr="00C661B1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 </w:t>
            </w:r>
          </w:p>
          <w:p w:rsidR="00A46874" w:rsidRPr="00C661B1" w:rsidRDefault="00A4687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BB37B2" w:rsidRPr="00A4687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 prowadząca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A46874" w:rsidRDefault="005122F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 Katedra Rzeźby i Działań Przestrzennych</w:t>
            </w:r>
          </w:p>
        </w:tc>
      </w:tr>
      <w:tr w:rsidR="00BB37B2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 akademicki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5122F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202</w:t>
            </w:r>
            <w:r w:rsidR="00A46874">
              <w:rPr>
                <w:rFonts w:ascii="Times New Roman" w:eastAsia="Open Sans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/2</w:t>
            </w:r>
            <w:r w:rsidR="00A46874">
              <w:rPr>
                <w:rFonts w:ascii="Times New Roman" w:eastAsia="Open Sans" w:hAnsi="Times New Roman" w:cs="Times New Roman"/>
                <w:sz w:val="18"/>
                <w:szCs w:val="18"/>
              </w:rPr>
              <w:t>6</w:t>
            </w:r>
          </w:p>
        </w:tc>
      </w:tr>
      <w:tr w:rsidR="00BB37B2" w:rsidRPr="00CF655C" w:rsidTr="004C57A2">
        <w:trPr>
          <w:trHeight w:val="207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5122F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</w:p>
        </w:tc>
      </w:tr>
      <w:tr w:rsidR="00BB37B2" w:rsidRPr="00CF655C" w:rsidTr="000C0D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 zakresie (jeśli 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A46874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 studiów / poziom kwalifikacji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A46874" w:rsidRDefault="005122F3" w:rsidP="005122F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BB37B2" w:rsidRPr="00CF655C" w:rsidTr="004C57A2">
        <w:trPr>
          <w:trHeight w:val="207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Forma studiów</w:t>
            </w:r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5122F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122F3">
              <w:rPr>
                <w:rFonts w:ascii="Times New Roman" w:eastAsia="Open Sans" w:hAnsi="Times New Roman" w:cs="Times New Roman"/>
                <w:sz w:val="18"/>
                <w:szCs w:val="18"/>
              </w:rPr>
              <w:t>Studia stacjonarna</w:t>
            </w:r>
          </w:p>
        </w:tc>
      </w:tr>
      <w:tr w:rsidR="00BB37B2" w:rsidRPr="00CF655C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A4687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 studiów / semestr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874" w:rsidRDefault="00A4687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III rok </w:t>
            </w:r>
            <w:r w:rsidR="005D734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/ 5s.</w:t>
            </w:r>
            <w:r w:rsidR="005D734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, 6s.</w:t>
            </w:r>
          </w:p>
          <w:p w:rsidR="00BB37B2" w:rsidRDefault="00CA733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IV rok </w:t>
            </w:r>
            <w:r w:rsidR="005D734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/</w:t>
            </w:r>
            <w:r w:rsid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7</w:t>
            </w:r>
            <w:r w:rsidR="005D734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s.</w:t>
            </w: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</w:t>
            </w: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8</w:t>
            </w: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</w:t>
            </w:r>
            <w:r w:rsidR="005D734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:rsidR="005D7344" w:rsidRPr="00A46874" w:rsidRDefault="005D734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5D7344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 (jeśli dotyczy)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D7344" w:rsidRDefault="005D734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I </w:t>
            </w:r>
            <w:r w:rsidR="00CA733A"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Pracownia Rzeźby, 003P</w:t>
            </w:r>
          </w:p>
        </w:tc>
      </w:tr>
      <w:tr w:rsidR="00BB37B2" w:rsidRPr="00A46874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 pracownię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A46874" w:rsidRDefault="00CA733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dr Roland Grabkowski, dr Marek Ruszkiewicz</w:t>
            </w:r>
          </w:p>
        </w:tc>
      </w:tr>
      <w:tr w:rsidR="00BB37B2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Osoba/zespół prowadzący przedmiot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CA733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A733A">
              <w:rPr>
                <w:rFonts w:ascii="Times New Roman" w:eastAsia="Open Sans" w:hAnsi="Times New Roman" w:cs="Times New Roman"/>
                <w:sz w:val="18"/>
                <w:szCs w:val="18"/>
              </w:rPr>
              <w:t>dr Marek Ruszkiewicz</w:t>
            </w:r>
          </w:p>
        </w:tc>
      </w:tr>
      <w:tr w:rsidR="00BB37B2" w:rsidRPr="00A4687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 kształcenia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33A" w:rsidRPr="00A46874" w:rsidRDefault="00CA733A" w:rsidP="00CA73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Nabywanie wiedzy i umiejętności w celu swobodnego kształtowania form przestrzennych z funkcją użytkową. </w:t>
            </w:r>
          </w:p>
          <w:p w:rsidR="00CA733A" w:rsidRPr="00A46874" w:rsidRDefault="00CA733A" w:rsidP="00CA73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Projektowanie rzeźbiarskich form użytkowych w oparciu o uniwersalne zasady kompozycji oraz wiedzę z zakresu materiałoznawstwa i ergonomii.  </w:t>
            </w:r>
          </w:p>
          <w:p w:rsidR="00CA733A" w:rsidRPr="00A46874" w:rsidRDefault="00CA733A" w:rsidP="00CA73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Pogłębianie wrażliwości estetycznej z zakresu rzeźby oraz rzeźby mogącej posiadać funkcje użytkowe. </w:t>
            </w:r>
          </w:p>
          <w:p w:rsidR="00BB37B2" w:rsidRPr="00A46874" w:rsidRDefault="00CA733A" w:rsidP="00CA73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Swobodne czerpanie w pracy twórczej z rozwiązań tradycyjnych jak i nowoczesnych.</w:t>
            </w:r>
          </w:p>
        </w:tc>
      </w:tr>
      <w:tr w:rsidR="00BB37B2" w:rsidRPr="00A4687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Program pracowni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33A" w:rsidRPr="00A46874" w:rsidRDefault="00CA733A" w:rsidP="00CA73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1.</w:t>
            </w: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ab/>
              <w:t>Opracowanie projektu rzeźby z aspektem użytkowym. Seria szkiców koncepcyjnych.</w:t>
            </w:r>
          </w:p>
          <w:p w:rsidR="00CA733A" w:rsidRPr="00A46874" w:rsidRDefault="00CA733A" w:rsidP="00CA73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2.</w:t>
            </w: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ab/>
              <w:t>Wykonanie modelu w skali.</w:t>
            </w:r>
          </w:p>
          <w:p w:rsidR="00C70C98" w:rsidRPr="00A46874" w:rsidRDefault="00C70C98" w:rsidP="00CA73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3.              Opracowanie planszy realizacyjnej.</w:t>
            </w:r>
          </w:p>
          <w:p w:rsidR="00CA733A" w:rsidRPr="00A46874" w:rsidRDefault="00205F52" w:rsidP="00CA73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</w:t>
            </w:r>
            <w:r w:rsidR="00C70C98"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  <w:r w:rsidR="00C70C98"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ab/>
              <w:t>Realizacja wybranego projektu.</w:t>
            </w:r>
          </w:p>
          <w:p w:rsidR="00BB37B2" w:rsidRPr="00A4687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A4687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</w:p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 zajęć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A46874" w:rsidRDefault="00ED095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zimowy:</w:t>
            </w:r>
          </w:p>
          <w:p w:rsidR="00ED0951" w:rsidRPr="00A46874" w:rsidRDefault="00ED095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,,Moduł rytmiczny”, szkice koncepcyjne, model w skali, plansza realizacyjna, </w:t>
            </w:r>
          </w:p>
          <w:p w:rsidR="00ED0951" w:rsidRPr="00A46874" w:rsidRDefault="00ED095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,,Sculptura et munus”, szkice koncepcyjne, model w skali, plansza realizacyjna</w:t>
            </w:r>
          </w:p>
          <w:p w:rsidR="00ED0951" w:rsidRPr="00A46874" w:rsidRDefault="00ED095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,,Rzeżba wobec funkcji”, szkice koncepcyjne, model w skali, plansza realizacyjna</w:t>
            </w:r>
          </w:p>
          <w:p w:rsidR="00ED0951" w:rsidRPr="00A46874" w:rsidRDefault="00ED095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,,Wolne wnioski”, szkice koncepcyjne, model w skali, plansza realizacyjna</w:t>
            </w:r>
          </w:p>
          <w:p w:rsidR="00ED0951" w:rsidRPr="00A46874" w:rsidRDefault="00ED095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,,Komozycja z płaszczyzn”, szkice koncepcyjne, model w sklai, plansza realizacyjna</w:t>
            </w:r>
          </w:p>
          <w:p w:rsidR="00ED0951" w:rsidRPr="00A46874" w:rsidRDefault="00ED095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 letni:</w:t>
            </w:r>
          </w:p>
          <w:p w:rsidR="00ED0951" w:rsidRPr="00A46874" w:rsidRDefault="00ED0951" w:rsidP="00ED095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,,Moduł rytmiczny”, opracowanie realizacji końcowej</w:t>
            </w:r>
          </w:p>
          <w:p w:rsidR="00ED0951" w:rsidRPr="00A46874" w:rsidRDefault="00ED0951" w:rsidP="00ED095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,,Sculptura et munus”, opracowanie realizacji końcowej</w:t>
            </w:r>
          </w:p>
          <w:p w:rsidR="00ED0951" w:rsidRPr="00A46874" w:rsidRDefault="00ED0951" w:rsidP="00ED095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,,Rzeżba wobec funkcji”, opracowanie realizacji końcowej</w:t>
            </w:r>
          </w:p>
          <w:p w:rsidR="00ED0951" w:rsidRPr="00A46874" w:rsidRDefault="00ED0951" w:rsidP="00ED095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,,Wolne wnioski”, opracowanie realizacji końcowej</w:t>
            </w:r>
          </w:p>
          <w:p w:rsidR="00ED0951" w:rsidRPr="00A46874" w:rsidRDefault="00ED0951" w:rsidP="00ED095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,,Komozycja z płaszczyzn”, opracowanie realizacji końcowej</w:t>
            </w:r>
          </w:p>
          <w:p w:rsidR="00ED0951" w:rsidRPr="00A46874" w:rsidRDefault="00ED095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A4687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A4687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A46874" w:rsidRDefault="00CA733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Wykład, pokaz, dyskusja, metoda sytuacyjna, ćwiczenia warsztatowe, ćwiczenia projektowe, prace/projekty zespołowe, konsultacje indywidualne, korekty zespołowe.</w:t>
            </w:r>
          </w:p>
        </w:tc>
      </w:tr>
      <w:tr w:rsidR="00BB37B2" w:rsidRPr="00A4687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 oceny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33A" w:rsidRPr="00A46874" w:rsidRDefault="00CA733A" w:rsidP="00CA73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50% realizacja tematów oraz poszczególnych etapów pracy</w:t>
            </w:r>
          </w:p>
          <w:p w:rsidR="00CA733A" w:rsidRPr="00A46874" w:rsidRDefault="00CA733A" w:rsidP="00CA73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40% wartość estetyczna wykonanych projektów.</w:t>
            </w:r>
          </w:p>
          <w:p w:rsidR="00BB37B2" w:rsidRDefault="00CA733A" w:rsidP="00CA73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10% obecność na zajęciach oraz zaangażowanie</w:t>
            </w:r>
          </w:p>
          <w:p w:rsidR="004C57A2" w:rsidRPr="00A46874" w:rsidRDefault="004C57A2" w:rsidP="00CA73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A4687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oceny (egzamin pisemny, egzamin ustny, test, esej/referat, przentacja/portfolio,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CA733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A733A">
              <w:rPr>
                <w:rFonts w:ascii="Times New Roman" w:eastAsia="Open Sans" w:hAnsi="Times New Roman" w:cs="Times New Roman"/>
                <w:sz w:val="18"/>
                <w:szCs w:val="18"/>
              </w:rPr>
              <w:t>Przegląd końcowy – egzamin</w:t>
            </w:r>
          </w:p>
        </w:tc>
      </w:tr>
      <w:tr w:rsidR="00BB37B2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A4687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A4687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ED095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ZS</w:t>
            </w:r>
          </w:p>
        </w:tc>
      </w:tr>
    </w:tbl>
    <w:p w:rsidR="00CF655C" w:rsidRDefault="00CF655C">
      <w:pPr>
        <w:pStyle w:val="LO-normal"/>
        <w:rPr>
          <w:rFonts w:ascii="Open Sans" w:eastAsia="Open Sans" w:hAnsi="Open Sans" w:cs="Open Sans"/>
        </w:rPr>
      </w:pPr>
    </w:p>
    <w:p w:rsidR="00CF655C" w:rsidRDefault="00CF655C">
      <w:pPr>
        <w:pStyle w:val="LO-normal"/>
        <w:rPr>
          <w:rFonts w:ascii="Open Sans" w:eastAsia="Open Sans" w:hAnsi="Open Sans" w:cs="Open Sans"/>
        </w:rPr>
      </w:pPr>
    </w:p>
    <w:p w:rsidR="00CF655C" w:rsidRPr="00A46874" w:rsidRDefault="00CF655C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CF655C" w:rsidRPr="00A46874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0E59" w:rsidRDefault="00720E59" w:rsidP="00CA1FC0">
      <w:pPr>
        <w:spacing w:line="240" w:lineRule="auto"/>
      </w:pPr>
      <w:r>
        <w:separator/>
      </w:r>
    </w:p>
  </w:endnote>
  <w:endnote w:type="continuationSeparator" w:id="0">
    <w:p w:rsidR="00720E59" w:rsidRDefault="00720E59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0E59" w:rsidRDefault="00720E59" w:rsidP="00CA1FC0">
      <w:pPr>
        <w:spacing w:line="240" w:lineRule="auto"/>
      </w:pPr>
      <w:r>
        <w:separator/>
      </w:r>
    </w:p>
  </w:footnote>
  <w:footnote w:type="continuationSeparator" w:id="0">
    <w:p w:rsidR="00720E59" w:rsidRDefault="00720E59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658AB"/>
    <w:rsid w:val="000C4643"/>
    <w:rsid w:val="000E5D72"/>
    <w:rsid w:val="00134749"/>
    <w:rsid w:val="00177F6C"/>
    <w:rsid w:val="001814CF"/>
    <w:rsid w:val="00205F52"/>
    <w:rsid w:val="00220682"/>
    <w:rsid w:val="002A65BF"/>
    <w:rsid w:val="003836FF"/>
    <w:rsid w:val="003952D9"/>
    <w:rsid w:val="00410188"/>
    <w:rsid w:val="0043085E"/>
    <w:rsid w:val="004457AA"/>
    <w:rsid w:val="00452AA4"/>
    <w:rsid w:val="004C118B"/>
    <w:rsid w:val="004C57A2"/>
    <w:rsid w:val="005122F3"/>
    <w:rsid w:val="00566645"/>
    <w:rsid w:val="005D7344"/>
    <w:rsid w:val="00661EDB"/>
    <w:rsid w:val="006B23B9"/>
    <w:rsid w:val="00720E59"/>
    <w:rsid w:val="0083222B"/>
    <w:rsid w:val="00835D52"/>
    <w:rsid w:val="00865FD2"/>
    <w:rsid w:val="008A5A2D"/>
    <w:rsid w:val="00916158"/>
    <w:rsid w:val="00934668"/>
    <w:rsid w:val="00992C64"/>
    <w:rsid w:val="009B45FD"/>
    <w:rsid w:val="00A003AA"/>
    <w:rsid w:val="00A41A4C"/>
    <w:rsid w:val="00A46874"/>
    <w:rsid w:val="00A63B89"/>
    <w:rsid w:val="00A81544"/>
    <w:rsid w:val="00A839B4"/>
    <w:rsid w:val="00AC4979"/>
    <w:rsid w:val="00AD780D"/>
    <w:rsid w:val="00B60738"/>
    <w:rsid w:val="00BB37B2"/>
    <w:rsid w:val="00C661B1"/>
    <w:rsid w:val="00C70C98"/>
    <w:rsid w:val="00CA1FC0"/>
    <w:rsid w:val="00CA733A"/>
    <w:rsid w:val="00CD67E0"/>
    <w:rsid w:val="00CF655C"/>
    <w:rsid w:val="00D02E3D"/>
    <w:rsid w:val="00D15BF4"/>
    <w:rsid w:val="00D6079C"/>
    <w:rsid w:val="00D94795"/>
    <w:rsid w:val="00DF1287"/>
    <w:rsid w:val="00E113F5"/>
    <w:rsid w:val="00E11984"/>
    <w:rsid w:val="00ED0951"/>
    <w:rsid w:val="00EE2AC8"/>
    <w:rsid w:val="00FC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63822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6E4063"/>
    <w:rsid w:val="006F2126"/>
    <w:rsid w:val="007B30D2"/>
    <w:rsid w:val="008664A7"/>
    <w:rsid w:val="0088293C"/>
    <w:rsid w:val="008D5EE7"/>
    <w:rsid w:val="00956AD5"/>
    <w:rsid w:val="00AC0E68"/>
    <w:rsid w:val="00D11EDF"/>
    <w:rsid w:val="00D87B4C"/>
    <w:rsid w:val="00E5027B"/>
    <w:rsid w:val="00EB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4</Pages>
  <Words>1132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7575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26</cp:revision>
  <cp:lastPrinted>2021-12-22T15:11:00Z</cp:lastPrinted>
  <dcterms:created xsi:type="dcterms:W3CDTF">2021-12-19T20:25:00Z</dcterms:created>
  <dcterms:modified xsi:type="dcterms:W3CDTF">2025-12-02T21:03:00Z</dcterms:modified>
  <dc:language>en-US</dc:language>
</cp:coreProperties>
</file>